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28B5" w14:textId="77777777" w:rsidR="001A62CA" w:rsidRDefault="001A62CA" w:rsidP="001A62CA">
      <w:r>
        <w:t>AU Mobile devices policy edited by RLH January 2021</w:t>
      </w:r>
    </w:p>
    <w:p w14:paraId="224764D3" w14:textId="77777777" w:rsidR="001A62CA" w:rsidRPr="001A62CA" w:rsidRDefault="001A62CA" w:rsidP="001A62CA">
      <w:pPr>
        <w:jc w:val="center"/>
        <w:rPr>
          <w:b/>
          <w:bCs/>
          <w:sz w:val="28"/>
          <w:szCs w:val="28"/>
        </w:rPr>
      </w:pPr>
      <w:r w:rsidRPr="001A62CA">
        <w:rPr>
          <w:b/>
          <w:bCs/>
          <w:sz w:val="28"/>
          <w:szCs w:val="28"/>
        </w:rPr>
        <w:t>ABERYSTWYTH UNIVERSITY POLICY</w:t>
      </w:r>
    </w:p>
    <w:p w14:paraId="27F3A78E" w14:textId="77777777" w:rsidR="001A62CA" w:rsidRDefault="001A62CA" w:rsidP="001A62CA">
      <w:r>
        <w:t>Policy on Mobile phones issued by Information Services</w:t>
      </w:r>
    </w:p>
    <w:p w14:paraId="496FAF34" w14:textId="77777777" w:rsidR="001A62CA" w:rsidRDefault="001A62CA" w:rsidP="001A62CA">
      <w:r>
        <w:t>Approving Body: University Executive Group, Information Services Senior Management Group</w:t>
      </w:r>
    </w:p>
    <w:p w14:paraId="5CA135B5" w14:textId="77777777" w:rsidR="001A62CA" w:rsidRDefault="001A62CA" w:rsidP="001A62CA">
      <w:r>
        <w:t>Responsibilities: Director of Information Services is@aber.ac.uk</w:t>
      </w:r>
    </w:p>
    <w:p w14:paraId="2F963619" w14:textId="77777777" w:rsidR="001A62CA" w:rsidRDefault="001A62CA" w:rsidP="001A62CA">
      <w:r>
        <w:t>Policy contact: Data Protection and Copyright Manager Infocompliance@aber.ac.uk</w:t>
      </w:r>
    </w:p>
    <w:p w14:paraId="30A632A7" w14:textId="77777777" w:rsidR="001A62CA" w:rsidRDefault="001A62CA" w:rsidP="001A62CA">
      <w:r>
        <w:t>Policy status: January 2021 review</w:t>
      </w:r>
    </w:p>
    <w:p w14:paraId="72F1F4C6" w14:textId="77777777" w:rsidR="001A62CA" w:rsidRDefault="001A62CA" w:rsidP="001A62CA">
      <w:r>
        <w:t>Review date: January 2022</w:t>
      </w:r>
    </w:p>
    <w:p w14:paraId="47485467" w14:textId="77777777" w:rsidR="001A62CA" w:rsidRDefault="001A62CA" w:rsidP="001A62CA">
      <w:r>
        <w:t>Table of Contents:</w:t>
      </w:r>
    </w:p>
    <w:p w14:paraId="3CDAD2A7" w14:textId="77777777" w:rsidR="001A62CA" w:rsidRDefault="001A62CA" w:rsidP="001A62CA">
      <w:r>
        <w:t>1. Purpose of Policy</w:t>
      </w:r>
    </w:p>
    <w:p w14:paraId="31D02557" w14:textId="77777777" w:rsidR="001A62CA" w:rsidRDefault="001A62CA" w:rsidP="001A62CA">
      <w:r>
        <w:t>2. Applicability/Scope/Eligibility</w:t>
      </w:r>
    </w:p>
    <w:p w14:paraId="193537D3" w14:textId="77777777" w:rsidR="001A62CA" w:rsidRDefault="001A62CA" w:rsidP="001A62CA">
      <w:r>
        <w:t>3. Responsibilities</w:t>
      </w:r>
    </w:p>
    <w:p w14:paraId="29AB5C7D" w14:textId="77777777" w:rsidR="001A62CA" w:rsidRDefault="001A62CA" w:rsidP="001A62CA">
      <w:r>
        <w:t>4. Detailed Policy</w:t>
      </w:r>
    </w:p>
    <w:p w14:paraId="2E080226" w14:textId="77777777" w:rsidR="001A62CA" w:rsidRDefault="001A62CA" w:rsidP="001A62CA">
      <w:r>
        <w:t>5. Related Legislation</w:t>
      </w:r>
    </w:p>
    <w:p w14:paraId="04474460" w14:textId="77777777" w:rsidR="001A62CA" w:rsidRDefault="001A62CA" w:rsidP="001A62CA">
      <w:r>
        <w:t>6. Related Policies and Procedures</w:t>
      </w:r>
    </w:p>
    <w:p w14:paraId="3D16BED0" w14:textId="77777777" w:rsidR="001A62CA" w:rsidRDefault="001A62CA" w:rsidP="001A62CA">
      <w:r>
        <w:t>7. Appendices/Forms</w:t>
      </w:r>
    </w:p>
    <w:p w14:paraId="2CA30449" w14:textId="77777777" w:rsidR="001A62CA" w:rsidRPr="001A62CA" w:rsidRDefault="001A62CA" w:rsidP="001A62CA">
      <w:pPr>
        <w:rPr>
          <w:b/>
          <w:bCs/>
        </w:rPr>
      </w:pPr>
      <w:r w:rsidRPr="001A62CA">
        <w:rPr>
          <w:b/>
          <w:bCs/>
        </w:rPr>
        <w:t>1. PURPOSE OF POLICY</w:t>
      </w:r>
    </w:p>
    <w:p w14:paraId="04E82C61" w14:textId="77777777" w:rsidR="001A62CA" w:rsidRDefault="001A62CA" w:rsidP="001A62CA">
      <w:r>
        <w:t xml:space="preserve">This document sets out the University’s Policy to regulate the issue and use of mobile phones, </w:t>
      </w:r>
      <w:proofErr w:type="gramStart"/>
      <w:r>
        <w:t>SIM</w:t>
      </w:r>
      <w:proofErr w:type="gramEnd"/>
    </w:p>
    <w:p w14:paraId="59FB4021" w14:textId="77777777" w:rsidR="001A62CA" w:rsidRDefault="001A62CA" w:rsidP="001A62CA">
      <w:r>
        <w:t>card contracts and wireless devices (together termed ‘mobile devices’ for the purposes of this policy)</w:t>
      </w:r>
    </w:p>
    <w:p w14:paraId="16D8295A" w14:textId="77777777" w:rsidR="001A62CA" w:rsidRDefault="001A62CA" w:rsidP="001A62CA">
      <w:r>
        <w:t>issued to staff members and, in exceptional circumstances, others contributing to the business of</w:t>
      </w:r>
    </w:p>
    <w:p w14:paraId="7DB722BB" w14:textId="77777777" w:rsidR="001A62CA" w:rsidRDefault="001A62CA" w:rsidP="001A62CA">
      <w:r>
        <w:t>the University, by the Department of Information Services.</w:t>
      </w:r>
    </w:p>
    <w:p w14:paraId="75BC533F" w14:textId="77777777" w:rsidR="001A62CA" w:rsidRPr="001A62CA" w:rsidRDefault="001A62CA" w:rsidP="001A62CA">
      <w:pPr>
        <w:rPr>
          <w:b/>
          <w:bCs/>
        </w:rPr>
      </w:pPr>
      <w:r w:rsidRPr="001A62CA">
        <w:rPr>
          <w:b/>
          <w:bCs/>
        </w:rPr>
        <w:t>2. APPLICABILITY/SCOPE/ELIGIBILITY</w:t>
      </w:r>
    </w:p>
    <w:p w14:paraId="54D286B4" w14:textId="77777777" w:rsidR="001A62CA" w:rsidRDefault="001A62CA" w:rsidP="001A62CA">
      <w:r>
        <w:t xml:space="preserve">This Policy applies to all staff issued with mobile devices by Information Services and to any </w:t>
      </w:r>
      <w:proofErr w:type="gramStart"/>
      <w:r>
        <w:t>other</w:t>
      </w:r>
      <w:proofErr w:type="gramEnd"/>
    </w:p>
    <w:p w14:paraId="2B869A1B" w14:textId="77777777" w:rsidR="001A62CA" w:rsidRDefault="001A62CA" w:rsidP="001A62CA">
      <w:r>
        <w:t>individuals who may, from time to time, be issued with mobile devices in relation to the business of</w:t>
      </w:r>
    </w:p>
    <w:p w14:paraId="65D2DB2B" w14:textId="77777777" w:rsidR="001A62CA" w:rsidRDefault="001A62CA" w:rsidP="001A62CA">
      <w:r>
        <w:t>the University. All are referred to as ‘users’ throughout this document. The Policy covers:</w:t>
      </w:r>
    </w:p>
    <w:p w14:paraId="652EE6E5" w14:textId="77777777" w:rsidR="001A62CA" w:rsidRDefault="001A62CA" w:rsidP="001A62CA">
      <w:r>
        <w:t>• Eligibility for allocation of a University Mobile Phone.</w:t>
      </w:r>
    </w:p>
    <w:p w14:paraId="535CDD12" w14:textId="77777777" w:rsidR="001A62CA" w:rsidRDefault="001A62CA" w:rsidP="001A62CA">
      <w:r>
        <w:t>• Mobile Usage</w:t>
      </w:r>
    </w:p>
    <w:p w14:paraId="2C99DB60" w14:textId="77777777" w:rsidR="001A62CA" w:rsidRDefault="001A62CA" w:rsidP="001A62CA">
      <w:r>
        <w:t>• User Responsibilities and Data Security</w:t>
      </w:r>
    </w:p>
    <w:p w14:paraId="2581B191" w14:textId="77777777" w:rsidR="001A62CA" w:rsidRDefault="001A62CA" w:rsidP="001A62CA">
      <w:r>
        <w:t>• Contract Obligations</w:t>
      </w:r>
    </w:p>
    <w:p w14:paraId="7B85CA49" w14:textId="77777777" w:rsidR="001A62CA" w:rsidRDefault="001A62CA" w:rsidP="001A62CA">
      <w:r>
        <w:t>• Managing Mobile phone contracts</w:t>
      </w:r>
    </w:p>
    <w:p w14:paraId="56AE3EB7" w14:textId="77777777" w:rsidR="001A62CA" w:rsidRDefault="001A62CA" w:rsidP="001A62CA">
      <w:r>
        <w:t>AU Mobile devices policy edited by RLH January 2021</w:t>
      </w:r>
    </w:p>
    <w:p w14:paraId="75A8D768" w14:textId="77777777" w:rsidR="001A62CA" w:rsidRPr="001A62CA" w:rsidRDefault="001A62CA" w:rsidP="001A62CA">
      <w:pPr>
        <w:rPr>
          <w:b/>
          <w:bCs/>
        </w:rPr>
      </w:pPr>
      <w:r w:rsidRPr="001A62CA">
        <w:rPr>
          <w:b/>
          <w:bCs/>
        </w:rPr>
        <w:lastRenderedPageBreak/>
        <w:t>3. RESPONSIBILITIES</w:t>
      </w:r>
    </w:p>
    <w:p w14:paraId="695CA452" w14:textId="77777777" w:rsidR="001A62CA" w:rsidRDefault="001A62CA" w:rsidP="001A62CA">
      <w:r w:rsidRPr="00BD06AE">
        <w:rPr>
          <w:b/>
          <w:bCs/>
        </w:rPr>
        <w:t>3.1</w:t>
      </w:r>
      <w:r>
        <w:t xml:space="preserve"> Information Services Senior Management Group is responsible for the development,</w:t>
      </w:r>
    </w:p>
    <w:p w14:paraId="2218BB3A" w14:textId="77777777" w:rsidR="001A62CA" w:rsidRDefault="001A62CA" w:rsidP="001A62CA">
      <w:r>
        <w:t xml:space="preserve">implementation, </w:t>
      </w:r>
      <w:proofErr w:type="gramStart"/>
      <w:r>
        <w:t>monitoring</w:t>
      </w:r>
      <w:proofErr w:type="gramEnd"/>
      <w:r>
        <w:t xml:space="preserve"> and review of this Policy.</w:t>
      </w:r>
    </w:p>
    <w:p w14:paraId="439435D3" w14:textId="77777777" w:rsidR="00BD06AE" w:rsidRDefault="00BD06AE" w:rsidP="001A62CA">
      <w:pPr>
        <w:rPr>
          <w:b/>
          <w:bCs/>
        </w:rPr>
      </w:pPr>
    </w:p>
    <w:p w14:paraId="29D366F4" w14:textId="5962EFBE" w:rsidR="001A62CA" w:rsidRDefault="001A62CA" w:rsidP="001A62CA">
      <w:r w:rsidRPr="00BD06AE">
        <w:rPr>
          <w:b/>
          <w:bCs/>
        </w:rPr>
        <w:t>3.2</w:t>
      </w:r>
      <w:r>
        <w:t xml:space="preserve"> Other levels of responsibility are detailed in the Policy section </w:t>
      </w:r>
      <w:proofErr w:type="gramStart"/>
      <w:r>
        <w:t>below</w:t>
      </w:r>
      <w:proofErr w:type="gramEnd"/>
    </w:p>
    <w:p w14:paraId="59136DAA" w14:textId="77777777" w:rsidR="00BD06AE" w:rsidRDefault="00BD06AE" w:rsidP="001A62CA">
      <w:pPr>
        <w:rPr>
          <w:b/>
          <w:bCs/>
        </w:rPr>
      </w:pPr>
    </w:p>
    <w:p w14:paraId="2E21720A" w14:textId="79EECBF5" w:rsidR="001A62CA" w:rsidRPr="00BD06AE" w:rsidRDefault="001A62CA" w:rsidP="001A62CA">
      <w:pPr>
        <w:rPr>
          <w:b/>
          <w:bCs/>
        </w:rPr>
      </w:pPr>
      <w:r w:rsidRPr="00BD06AE">
        <w:rPr>
          <w:b/>
          <w:bCs/>
        </w:rPr>
        <w:t>4. POLICY</w:t>
      </w:r>
    </w:p>
    <w:p w14:paraId="5420A37A" w14:textId="77777777" w:rsidR="001A62CA" w:rsidRPr="00BD06AE" w:rsidRDefault="001A62CA" w:rsidP="001A62CA">
      <w:pPr>
        <w:rPr>
          <w:b/>
          <w:bCs/>
        </w:rPr>
      </w:pPr>
      <w:r w:rsidRPr="00BD06AE">
        <w:rPr>
          <w:b/>
          <w:bCs/>
        </w:rPr>
        <w:t>4.1 Principles</w:t>
      </w:r>
    </w:p>
    <w:p w14:paraId="16938B1C" w14:textId="77777777" w:rsidR="00BD06AE" w:rsidRDefault="00BD06AE" w:rsidP="001A62CA">
      <w:pPr>
        <w:rPr>
          <w:b/>
          <w:bCs/>
        </w:rPr>
      </w:pPr>
    </w:p>
    <w:p w14:paraId="032C61DB" w14:textId="27E1A56A" w:rsidR="001A62CA" w:rsidRDefault="001A62CA" w:rsidP="001A62CA">
      <w:r w:rsidRPr="00BD06AE">
        <w:rPr>
          <w:b/>
          <w:bCs/>
        </w:rPr>
        <w:t>4.1.1</w:t>
      </w:r>
      <w:r>
        <w:t xml:space="preserve"> The University will only provide a mobile phone/device if there is a clear business </w:t>
      </w:r>
      <w:proofErr w:type="gramStart"/>
      <w:r>
        <w:t>requirement</w:t>
      </w:r>
      <w:proofErr w:type="gramEnd"/>
    </w:p>
    <w:p w14:paraId="58B2BC90" w14:textId="77777777" w:rsidR="001A62CA" w:rsidRDefault="001A62CA" w:rsidP="001A62CA">
      <w:r>
        <w:t>specific to the individual role.</w:t>
      </w:r>
    </w:p>
    <w:p w14:paraId="4D7654B8" w14:textId="77777777" w:rsidR="00BD06AE" w:rsidRDefault="00BD06AE" w:rsidP="001A62CA">
      <w:pPr>
        <w:rPr>
          <w:b/>
          <w:bCs/>
        </w:rPr>
      </w:pPr>
    </w:p>
    <w:p w14:paraId="5BF8CE62" w14:textId="354C5C1B" w:rsidR="001A62CA" w:rsidRDefault="001A62CA" w:rsidP="001A62CA">
      <w:r w:rsidRPr="00BD06AE">
        <w:rPr>
          <w:b/>
          <w:bCs/>
        </w:rPr>
        <w:t>4.1.2</w:t>
      </w:r>
      <w:r>
        <w:t xml:space="preserve"> With the exception of members of the Executive Group, Institute </w:t>
      </w:r>
      <w:proofErr w:type="gramStart"/>
      <w:r>
        <w:t>Directors</w:t>
      </w:r>
      <w:proofErr w:type="gramEnd"/>
      <w:r>
        <w:t xml:space="preserve"> and Heads of</w:t>
      </w:r>
    </w:p>
    <w:p w14:paraId="73126FEC" w14:textId="77777777" w:rsidR="001A62CA" w:rsidRDefault="001A62CA" w:rsidP="001A62CA">
      <w:r>
        <w:t xml:space="preserve">Departments (who may request mobile devices for themselves), all requests for a mobile </w:t>
      </w:r>
      <w:proofErr w:type="gramStart"/>
      <w:r>
        <w:t>phone</w:t>
      </w:r>
      <w:proofErr w:type="gramEnd"/>
    </w:p>
    <w:p w14:paraId="255CA746" w14:textId="77777777" w:rsidR="001A62CA" w:rsidRDefault="001A62CA" w:rsidP="001A62CA">
      <w:r>
        <w:t xml:space="preserve">must be made by completing the mobile phone application form as found on the </w:t>
      </w:r>
      <w:proofErr w:type="gramStart"/>
      <w:r>
        <w:t>University</w:t>
      </w:r>
      <w:proofErr w:type="gramEnd"/>
    </w:p>
    <w:p w14:paraId="6E89E9B1" w14:textId="77777777" w:rsidR="001A62CA" w:rsidRDefault="001A62CA" w:rsidP="001A62CA">
      <w:r>
        <w:t>Information Services website. This will require authorisation from an Institute Director or Head of</w:t>
      </w:r>
    </w:p>
    <w:p w14:paraId="3BD70D28" w14:textId="77777777" w:rsidR="001A62CA" w:rsidRDefault="001A62CA" w:rsidP="001A62CA">
      <w:r>
        <w:t>Department who will only authorise the application once the business case has been assessed by</w:t>
      </w:r>
    </w:p>
    <w:p w14:paraId="44209A10" w14:textId="77777777" w:rsidR="001A62CA" w:rsidRDefault="001A62CA" w:rsidP="001A62CA">
      <w:r>
        <w:t>them using the criteria listed in 4.1.3 below.</w:t>
      </w:r>
    </w:p>
    <w:p w14:paraId="54232BBA" w14:textId="77777777" w:rsidR="00BD06AE" w:rsidRDefault="00BD06AE" w:rsidP="001A62CA">
      <w:pPr>
        <w:rPr>
          <w:b/>
          <w:bCs/>
        </w:rPr>
      </w:pPr>
    </w:p>
    <w:p w14:paraId="31C32C2F" w14:textId="4F9CF9AC" w:rsidR="001A62CA" w:rsidRDefault="001A62CA" w:rsidP="001A62CA">
      <w:r w:rsidRPr="00BD06AE">
        <w:rPr>
          <w:b/>
          <w:bCs/>
        </w:rPr>
        <w:t>4.1.3</w:t>
      </w:r>
      <w:r>
        <w:t xml:space="preserve"> The eligibility of a user for allocation of a mobile device will be evaluated against one or </w:t>
      </w:r>
      <w:proofErr w:type="gramStart"/>
      <w:r>
        <w:t>more</w:t>
      </w:r>
      <w:proofErr w:type="gramEnd"/>
    </w:p>
    <w:p w14:paraId="2782CEC8" w14:textId="77777777" w:rsidR="001A62CA" w:rsidRDefault="001A62CA" w:rsidP="001A62CA">
      <w:r>
        <w:t>of the following criteria:</w:t>
      </w:r>
    </w:p>
    <w:p w14:paraId="6043A1FA" w14:textId="77777777" w:rsidR="001A62CA" w:rsidRDefault="001A62CA" w:rsidP="001A62CA">
      <w:r>
        <w:t xml:space="preserve">The user is required to be available outside business hours to assist with critical </w:t>
      </w:r>
      <w:proofErr w:type="gramStart"/>
      <w:r>
        <w:t>business</w:t>
      </w:r>
      <w:proofErr w:type="gramEnd"/>
    </w:p>
    <w:p w14:paraId="1DA9CD10" w14:textId="77777777" w:rsidR="001A62CA" w:rsidRDefault="001A62CA" w:rsidP="001A62CA">
      <w:r>
        <w:t>functions of the University (e.g. responding to emergency situations, responding to ICT or</w:t>
      </w:r>
    </w:p>
    <w:p w14:paraId="162C9F1B" w14:textId="77777777" w:rsidR="001A62CA" w:rsidRDefault="001A62CA" w:rsidP="001A62CA">
      <w:r>
        <w:t>building infrastructure problems)</w:t>
      </w:r>
    </w:p>
    <w:p w14:paraId="48E07C71" w14:textId="77777777" w:rsidR="001A62CA" w:rsidRDefault="001A62CA" w:rsidP="001A62CA">
      <w:r>
        <w:t xml:space="preserve">The user is required to make regular calls when away from the </w:t>
      </w:r>
      <w:proofErr w:type="gramStart"/>
      <w:r>
        <w:t>office</w:t>
      </w:r>
      <w:proofErr w:type="gramEnd"/>
    </w:p>
    <w:p w14:paraId="6712C647" w14:textId="77777777" w:rsidR="001A62CA" w:rsidRDefault="001A62CA" w:rsidP="001A62CA">
      <w:r>
        <w:t xml:space="preserve">The user is required to spend frequent or prolonged periods off </w:t>
      </w:r>
      <w:proofErr w:type="gramStart"/>
      <w:r>
        <w:t>campus</w:t>
      </w:r>
      <w:proofErr w:type="gramEnd"/>
    </w:p>
    <w:p w14:paraId="564D79B8" w14:textId="77777777" w:rsidR="001A62CA" w:rsidRDefault="001A62CA" w:rsidP="001A62CA">
      <w:r>
        <w:t xml:space="preserve">The user is required to spend frequent periods working </w:t>
      </w:r>
      <w:proofErr w:type="gramStart"/>
      <w:r>
        <w:t>alone</w:t>
      </w:r>
      <w:proofErr w:type="gramEnd"/>
    </w:p>
    <w:p w14:paraId="75435F35" w14:textId="77777777" w:rsidR="001A62CA" w:rsidRDefault="001A62CA" w:rsidP="001A62CA">
      <w:r>
        <w:t xml:space="preserve">There is an identifiable and proportionate benefit to the University, such as Work </w:t>
      </w:r>
      <w:proofErr w:type="gramStart"/>
      <w:r>
        <w:t>allocation</w:t>
      </w:r>
      <w:proofErr w:type="gramEnd"/>
    </w:p>
    <w:p w14:paraId="34A86C84" w14:textId="77777777" w:rsidR="001A62CA" w:rsidRDefault="001A62CA" w:rsidP="001A62CA">
      <w:r>
        <w:t xml:space="preserve">via a mobile phone </w:t>
      </w:r>
      <w:proofErr w:type="gramStart"/>
      <w:r>
        <w:t>app</w:t>
      </w:r>
      <w:proofErr w:type="gramEnd"/>
      <w:r>
        <w:t xml:space="preserve"> a SIM card in experimental systems or fire alarms etc.</w:t>
      </w:r>
    </w:p>
    <w:p w14:paraId="20493F5A" w14:textId="77777777" w:rsidR="00BD06AE" w:rsidRDefault="00BD06AE" w:rsidP="001A62CA">
      <w:pPr>
        <w:rPr>
          <w:b/>
          <w:bCs/>
        </w:rPr>
      </w:pPr>
    </w:p>
    <w:p w14:paraId="3C57CBF6" w14:textId="64515C27" w:rsidR="001A62CA" w:rsidRDefault="001A62CA" w:rsidP="001A62CA">
      <w:r w:rsidRPr="00BD06AE">
        <w:rPr>
          <w:b/>
          <w:bCs/>
        </w:rPr>
        <w:t>4.1.4</w:t>
      </w:r>
      <w:r>
        <w:t xml:space="preserve"> Allocation of devices is determined </w:t>
      </w:r>
      <w:proofErr w:type="gramStart"/>
      <w:r>
        <w:t>on the basis of</w:t>
      </w:r>
      <w:proofErr w:type="gramEnd"/>
      <w:r>
        <w:t xml:space="preserve"> cost effectiveness and not personal choice.</w:t>
      </w:r>
    </w:p>
    <w:p w14:paraId="0F386533" w14:textId="35102AD9" w:rsidR="001A62CA" w:rsidRDefault="001A62CA" w:rsidP="001A62CA">
      <w:r w:rsidRPr="00BD06AE">
        <w:rPr>
          <w:b/>
          <w:bCs/>
        </w:rPr>
        <w:lastRenderedPageBreak/>
        <w:t>4.1.5</w:t>
      </w:r>
      <w:r>
        <w:t xml:space="preserve"> Requests which are not appropriately authorised will not be processed.</w:t>
      </w:r>
    </w:p>
    <w:p w14:paraId="5DEEFB88" w14:textId="77777777" w:rsidR="00BD06AE" w:rsidRDefault="00BD06AE" w:rsidP="001A62CA">
      <w:pPr>
        <w:rPr>
          <w:b/>
          <w:bCs/>
        </w:rPr>
      </w:pPr>
    </w:p>
    <w:p w14:paraId="018F1E49" w14:textId="2659CBDF" w:rsidR="001A62CA" w:rsidRDefault="001A62CA" w:rsidP="001A62CA">
      <w:r w:rsidRPr="00BD06AE">
        <w:rPr>
          <w:b/>
          <w:bCs/>
        </w:rPr>
        <w:t>4.1.6</w:t>
      </w:r>
      <w:r>
        <w:t xml:space="preserve"> Mobile devices ordered </w:t>
      </w:r>
      <w:proofErr w:type="gramStart"/>
      <w:r>
        <w:t>subsequent to</w:t>
      </w:r>
      <w:proofErr w:type="gramEnd"/>
      <w:r>
        <w:t xml:space="preserve"> such a request will normally need to be picked up in</w:t>
      </w:r>
    </w:p>
    <w:p w14:paraId="6A89984E" w14:textId="77777777" w:rsidR="001A62CA" w:rsidRDefault="001A62CA" w:rsidP="001A62CA">
      <w:r>
        <w:t>person by the intended user who should be able to present a current form of photo‐identification.</w:t>
      </w:r>
    </w:p>
    <w:p w14:paraId="5D749B2C" w14:textId="77777777" w:rsidR="00BD06AE" w:rsidRDefault="00BD06AE" w:rsidP="001A62CA">
      <w:pPr>
        <w:rPr>
          <w:b/>
          <w:bCs/>
        </w:rPr>
      </w:pPr>
    </w:p>
    <w:p w14:paraId="3BA4D49C" w14:textId="34348239" w:rsidR="001A62CA" w:rsidRDefault="001A62CA" w:rsidP="001A62CA">
      <w:r w:rsidRPr="00BD06AE">
        <w:rPr>
          <w:b/>
          <w:bCs/>
        </w:rPr>
        <w:t>4.1.7</w:t>
      </w:r>
      <w:r>
        <w:t xml:space="preserve"> In every case, devices should be collected within 7 days of the user being informed that the</w:t>
      </w:r>
    </w:p>
    <w:p w14:paraId="3D7D35AB" w14:textId="77777777" w:rsidR="001A62CA" w:rsidRDefault="001A62CA" w:rsidP="001A62CA">
      <w:r>
        <w:t>University has received that device.</w:t>
      </w:r>
    </w:p>
    <w:p w14:paraId="7385C7B7" w14:textId="77777777" w:rsidR="00BD06AE" w:rsidRDefault="00BD06AE" w:rsidP="001A62CA">
      <w:pPr>
        <w:rPr>
          <w:b/>
          <w:bCs/>
        </w:rPr>
      </w:pPr>
    </w:p>
    <w:p w14:paraId="0780C887" w14:textId="5D71D859" w:rsidR="001A62CA" w:rsidRDefault="001A62CA" w:rsidP="001A62CA">
      <w:r w:rsidRPr="00BD06AE">
        <w:rPr>
          <w:b/>
          <w:bCs/>
        </w:rPr>
        <w:t>4.1.8</w:t>
      </w:r>
      <w:r>
        <w:t xml:space="preserve"> Line Managers, senior staff and Information Services may view usage reports for </w:t>
      </w:r>
      <w:proofErr w:type="gramStart"/>
      <w:r>
        <w:t>monitoring</w:t>
      </w:r>
      <w:proofErr w:type="gramEnd"/>
    </w:p>
    <w:p w14:paraId="729989A1" w14:textId="77777777" w:rsidR="001A62CA" w:rsidRDefault="001A62CA" w:rsidP="001A62CA">
      <w:r>
        <w:t>compliance with this Policy.</w:t>
      </w:r>
    </w:p>
    <w:p w14:paraId="658E3776" w14:textId="77777777" w:rsidR="00BD06AE" w:rsidRDefault="00BD06AE" w:rsidP="001A62CA">
      <w:pPr>
        <w:rPr>
          <w:b/>
          <w:bCs/>
        </w:rPr>
      </w:pPr>
    </w:p>
    <w:p w14:paraId="0741D43C" w14:textId="6E4B9B35" w:rsidR="001A62CA" w:rsidRDefault="001A62CA" w:rsidP="001A62CA">
      <w:r w:rsidRPr="00BD06AE">
        <w:rPr>
          <w:b/>
          <w:bCs/>
        </w:rPr>
        <w:t>4.1.9</w:t>
      </w:r>
      <w:r>
        <w:t xml:space="preserve"> Eligibility must be reassessed whenever a user/staff member transfers to a different post.</w:t>
      </w:r>
    </w:p>
    <w:p w14:paraId="0377C742" w14:textId="77777777" w:rsidR="001A62CA" w:rsidRDefault="001A62CA" w:rsidP="001A62CA">
      <w:r>
        <w:t>AU Mobile devices policy edited by RLH January 2021</w:t>
      </w:r>
    </w:p>
    <w:p w14:paraId="4767C6BA" w14:textId="77777777" w:rsidR="00BD06AE" w:rsidRDefault="00BD06AE" w:rsidP="001A62CA">
      <w:pPr>
        <w:rPr>
          <w:b/>
          <w:bCs/>
        </w:rPr>
      </w:pPr>
    </w:p>
    <w:p w14:paraId="2523F111" w14:textId="1BF2A9C6" w:rsidR="001A62CA" w:rsidRDefault="001A62CA" w:rsidP="001A62CA">
      <w:r w:rsidRPr="00BD06AE">
        <w:rPr>
          <w:b/>
          <w:bCs/>
        </w:rPr>
        <w:t>4.1.10</w:t>
      </w:r>
      <w:r>
        <w:t xml:space="preserve"> Mobile devices may be issued to a Department or section, rather than an individual, </w:t>
      </w:r>
      <w:proofErr w:type="gramStart"/>
      <w:r>
        <w:t>where</w:t>
      </w:r>
      <w:proofErr w:type="gramEnd"/>
    </w:p>
    <w:p w14:paraId="6EE3D497" w14:textId="77777777" w:rsidR="001A62CA" w:rsidRDefault="001A62CA" w:rsidP="001A62CA">
      <w:r>
        <w:t>there is a clear and legitimate need.</w:t>
      </w:r>
    </w:p>
    <w:p w14:paraId="6E6D5D23" w14:textId="77777777" w:rsidR="00BD06AE" w:rsidRDefault="00BD06AE" w:rsidP="001A62CA">
      <w:pPr>
        <w:rPr>
          <w:b/>
          <w:bCs/>
        </w:rPr>
      </w:pPr>
    </w:p>
    <w:p w14:paraId="355FA6A2" w14:textId="733FB771" w:rsidR="001A62CA" w:rsidRDefault="001A62CA" w:rsidP="001A62CA">
      <w:r w:rsidRPr="00BD06AE">
        <w:rPr>
          <w:b/>
          <w:bCs/>
        </w:rPr>
        <w:t>4.1.11</w:t>
      </w:r>
      <w:r>
        <w:t xml:space="preserve"> AU mobile devices will (wherever possible) be supplied with international and data </w:t>
      </w:r>
      <w:proofErr w:type="gramStart"/>
      <w:r>
        <w:t>roaming</w:t>
      </w:r>
      <w:proofErr w:type="gramEnd"/>
    </w:p>
    <w:p w14:paraId="31885F68" w14:textId="77777777" w:rsidR="001A62CA" w:rsidRDefault="001A62CA" w:rsidP="001A62CA">
      <w:r>
        <w:t>capability disabled. Users requiring these services will need to provide evidence of need and</w:t>
      </w:r>
    </w:p>
    <w:p w14:paraId="57C0E85B" w14:textId="77777777" w:rsidR="001A62CA" w:rsidRDefault="001A62CA" w:rsidP="001A62CA">
      <w:r>
        <w:t xml:space="preserve">appropriate authority from their </w:t>
      </w:r>
      <w:proofErr w:type="gramStart"/>
      <w:r>
        <w:t>Director</w:t>
      </w:r>
      <w:proofErr w:type="gramEnd"/>
      <w:r>
        <w:t xml:space="preserve"> or Head of Department.</w:t>
      </w:r>
    </w:p>
    <w:p w14:paraId="7A8B941D" w14:textId="77777777" w:rsidR="00BD06AE" w:rsidRDefault="00BD06AE" w:rsidP="001A62CA">
      <w:pPr>
        <w:rPr>
          <w:b/>
          <w:bCs/>
        </w:rPr>
      </w:pPr>
    </w:p>
    <w:p w14:paraId="1E9EC127" w14:textId="749B07EA" w:rsidR="001A62CA" w:rsidRDefault="001A62CA" w:rsidP="001A62CA">
      <w:r w:rsidRPr="00BD06AE">
        <w:rPr>
          <w:b/>
          <w:bCs/>
        </w:rPr>
        <w:t>4.1.12</w:t>
      </w:r>
      <w:r>
        <w:t xml:space="preserve"> Upgrading to a new model of mobile device will also require authorisation if the </w:t>
      </w:r>
      <w:proofErr w:type="gramStart"/>
      <w:r>
        <w:t>existing</w:t>
      </w:r>
      <w:proofErr w:type="gramEnd"/>
    </w:p>
    <w:p w14:paraId="4B64C3B1" w14:textId="77777777" w:rsidR="001A62CA" w:rsidRDefault="001A62CA" w:rsidP="001A62CA">
      <w:r>
        <w:t>model is still in working order.</w:t>
      </w:r>
    </w:p>
    <w:p w14:paraId="345E4507" w14:textId="77777777" w:rsidR="00BD06AE" w:rsidRDefault="00BD06AE" w:rsidP="001A62CA">
      <w:pPr>
        <w:rPr>
          <w:b/>
          <w:bCs/>
        </w:rPr>
      </w:pPr>
    </w:p>
    <w:p w14:paraId="73B444EC" w14:textId="57BE2354" w:rsidR="001A62CA" w:rsidRDefault="001A62CA" w:rsidP="001A62CA">
      <w:r w:rsidRPr="00BD06AE">
        <w:rPr>
          <w:b/>
          <w:bCs/>
        </w:rPr>
        <w:t>4.1.13</w:t>
      </w:r>
      <w:r>
        <w:t xml:space="preserve"> Disposal of phones, all phones once a user has finished with them must be sent to</w:t>
      </w:r>
    </w:p>
    <w:p w14:paraId="65C519F4" w14:textId="77777777" w:rsidR="001A62CA" w:rsidRDefault="001A62CA" w:rsidP="001A62CA">
      <w:r>
        <w:t xml:space="preserve">Information Services to be placed back to factory settings or destroyed. This will ensure the </w:t>
      </w:r>
      <w:proofErr w:type="gramStart"/>
      <w:r>
        <w:t>wiping</w:t>
      </w:r>
      <w:proofErr w:type="gramEnd"/>
    </w:p>
    <w:p w14:paraId="5581882C" w14:textId="77777777" w:rsidR="001A62CA" w:rsidRDefault="001A62CA" w:rsidP="001A62CA">
      <w:r>
        <w:t>of any sensitive data that may be on the phone. If the department still require the phone for other</w:t>
      </w:r>
    </w:p>
    <w:p w14:paraId="6551D45A" w14:textId="77777777" w:rsidR="001A62CA" w:rsidRDefault="001A62CA" w:rsidP="001A62CA">
      <w:r>
        <w:t>users the phone will then be sent back for reuse following a data reset. Any phone that’s old or</w:t>
      </w:r>
    </w:p>
    <w:p w14:paraId="0F4C6EC5" w14:textId="77777777" w:rsidR="001A62CA" w:rsidRDefault="001A62CA" w:rsidP="001A62CA">
      <w:r>
        <w:t xml:space="preserve">broken and left for disposal, or been replaced by insurance swap outs may be used by </w:t>
      </w:r>
      <w:proofErr w:type="gramStart"/>
      <w:r>
        <w:t>information</w:t>
      </w:r>
      <w:proofErr w:type="gramEnd"/>
    </w:p>
    <w:p w14:paraId="02422887" w14:textId="77777777" w:rsidR="001A62CA" w:rsidRDefault="001A62CA" w:rsidP="001A62CA">
      <w:r>
        <w:t>services as spare parts or repairs where appropriate.</w:t>
      </w:r>
    </w:p>
    <w:p w14:paraId="2FA06F07" w14:textId="77777777" w:rsidR="00BD06AE" w:rsidRDefault="00BD06AE" w:rsidP="001A62CA">
      <w:pPr>
        <w:rPr>
          <w:b/>
          <w:bCs/>
        </w:rPr>
      </w:pPr>
    </w:p>
    <w:p w14:paraId="3F1975EB" w14:textId="1F8AEC85" w:rsidR="001A62CA" w:rsidRPr="00BD06AE" w:rsidRDefault="001A62CA" w:rsidP="001A62CA">
      <w:pPr>
        <w:rPr>
          <w:b/>
          <w:bCs/>
        </w:rPr>
      </w:pPr>
      <w:r w:rsidRPr="00BD06AE">
        <w:rPr>
          <w:b/>
          <w:bCs/>
        </w:rPr>
        <w:lastRenderedPageBreak/>
        <w:t>4.2 Mobile Usage</w:t>
      </w:r>
    </w:p>
    <w:p w14:paraId="4ECD9F06" w14:textId="77777777" w:rsidR="001A62CA" w:rsidRDefault="001A62CA" w:rsidP="001A62CA">
      <w:r w:rsidRPr="00BD06AE">
        <w:rPr>
          <w:b/>
          <w:bCs/>
        </w:rPr>
        <w:t>4.2.1</w:t>
      </w:r>
      <w:r>
        <w:t xml:space="preserve"> Mobile equipment issued by the University should, primarily, be used for </w:t>
      </w:r>
      <w:proofErr w:type="gramStart"/>
      <w:r>
        <w:t>work‐related</w:t>
      </w:r>
      <w:proofErr w:type="gramEnd"/>
    </w:p>
    <w:p w14:paraId="415A942D" w14:textId="77777777" w:rsidR="001A62CA" w:rsidRDefault="001A62CA" w:rsidP="001A62CA">
      <w:r>
        <w:t>business and communications.</w:t>
      </w:r>
    </w:p>
    <w:p w14:paraId="24B5331D" w14:textId="77777777" w:rsidR="00BD06AE" w:rsidRDefault="00BD06AE" w:rsidP="001A62CA"/>
    <w:p w14:paraId="4AF36ADF" w14:textId="38D028AC" w:rsidR="001A62CA" w:rsidRDefault="001A62CA" w:rsidP="001A62CA">
      <w:r w:rsidRPr="00BD06AE">
        <w:rPr>
          <w:b/>
          <w:bCs/>
        </w:rPr>
        <w:t>4.2.2</w:t>
      </w:r>
      <w:r>
        <w:t xml:space="preserve"> Use of, or subscription to, premium and/or interactive mobile services using a </w:t>
      </w:r>
      <w:proofErr w:type="gramStart"/>
      <w:r>
        <w:t>University</w:t>
      </w:r>
      <w:proofErr w:type="gramEnd"/>
      <w:r>
        <w:t xml:space="preserve"> device</w:t>
      </w:r>
    </w:p>
    <w:p w14:paraId="7757D5C2" w14:textId="77777777" w:rsidR="001A62CA" w:rsidRDefault="001A62CA" w:rsidP="001A62CA">
      <w:r>
        <w:t xml:space="preserve">is prohibited. This includes, but is not limited to, the downloading or forwarding of ringtones, </w:t>
      </w:r>
      <w:proofErr w:type="gramStart"/>
      <w:r>
        <w:t>videos</w:t>
      </w:r>
      <w:proofErr w:type="gramEnd"/>
    </w:p>
    <w:p w14:paraId="7FB07121" w14:textId="77777777" w:rsidR="001A62CA" w:rsidRDefault="001A62CA" w:rsidP="001A62CA">
      <w:r>
        <w:t>and mobile‐TV. Failure to comply may lead to disciplinary action being taken.</w:t>
      </w:r>
    </w:p>
    <w:p w14:paraId="599FC777" w14:textId="77777777" w:rsidR="001A62CA" w:rsidRDefault="001A62CA" w:rsidP="001A62CA">
      <w:pPr>
        <w:rPr>
          <w:b/>
          <w:bCs/>
        </w:rPr>
      </w:pPr>
    </w:p>
    <w:p w14:paraId="2EF0F05B" w14:textId="41BF0E98" w:rsidR="001A62CA" w:rsidRDefault="001A62CA" w:rsidP="001A62CA">
      <w:r w:rsidRPr="001A62CA">
        <w:rPr>
          <w:b/>
          <w:bCs/>
        </w:rPr>
        <w:t>4.2.3</w:t>
      </w:r>
      <w:r>
        <w:t xml:space="preserve"> University mobile devices must not be used for the purposes or illegal transactions,</w:t>
      </w:r>
    </w:p>
    <w:p w14:paraId="6C41A627" w14:textId="77777777" w:rsidR="001A62CA" w:rsidRDefault="001A62CA" w:rsidP="001A62CA">
      <w:r>
        <w:t xml:space="preserve">harassment, obscene communications or any other activity which might breach another </w:t>
      </w:r>
      <w:proofErr w:type="gramStart"/>
      <w:r>
        <w:t>University</w:t>
      </w:r>
      <w:proofErr w:type="gramEnd"/>
    </w:p>
    <w:p w14:paraId="2D9010DE" w14:textId="77777777" w:rsidR="001A62CA" w:rsidRDefault="001A62CA" w:rsidP="001A62CA">
      <w:r>
        <w:t>policy.</w:t>
      </w:r>
    </w:p>
    <w:p w14:paraId="0AE3E14E" w14:textId="5E74CBE6" w:rsidR="001A62CA" w:rsidRDefault="001A62CA" w:rsidP="001A62CA">
      <w:r>
        <w:br/>
      </w:r>
      <w:r w:rsidRPr="001A62CA">
        <w:rPr>
          <w:b/>
          <w:bCs/>
        </w:rPr>
        <w:t>4.2.4</w:t>
      </w:r>
      <w:r>
        <w:t xml:space="preserve"> The University does not permit the transfer of the University SIM card from the </w:t>
      </w:r>
      <w:proofErr w:type="gramStart"/>
      <w:r>
        <w:t>supplied</w:t>
      </w:r>
      <w:proofErr w:type="gramEnd"/>
    </w:p>
    <w:p w14:paraId="634719D7" w14:textId="77777777" w:rsidR="001A62CA" w:rsidRDefault="001A62CA" w:rsidP="001A62CA">
      <w:r>
        <w:t>handset to a personal device. This may incur substantial cost for incorrect tariff usage and the</w:t>
      </w:r>
    </w:p>
    <w:p w14:paraId="39B74943" w14:textId="77777777" w:rsidR="001A62CA" w:rsidRDefault="001A62CA" w:rsidP="001A62CA">
      <w:r>
        <w:t>University will seek full recompense for any additional charges incurred. Such action might also</w:t>
      </w:r>
    </w:p>
    <w:p w14:paraId="4782685B" w14:textId="77777777" w:rsidR="001A62CA" w:rsidRDefault="001A62CA" w:rsidP="001A62CA">
      <w:r>
        <w:t>cause serious security breaches where the device carries confidential or sensitive University data.</w:t>
      </w:r>
    </w:p>
    <w:p w14:paraId="078D9AB5" w14:textId="77777777" w:rsidR="001A62CA" w:rsidRDefault="001A62CA" w:rsidP="001A62CA">
      <w:pPr>
        <w:rPr>
          <w:b/>
          <w:bCs/>
        </w:rPr>
      </w:pPr>
    </w:p>
    <w:p w14:paraId="70EA3CCD" w14:textId="5964B556" w:rsidR="001A62CA" w:rsidRDefault="001A62CA" w:rsidP="001A62CA">
      <w:r w:rsidRPr="001A62CA">
        <w:rPr>
          <w:b/>
          <w:bCs/>
        </w:rPr>
        <w:t>4.2.5</w:t>
      </w:r>
      <w:r>
        <w:t xml:space="preserve"> Users must not use a </w:t>
      </w:r>
      <w:proofErr w:type="gramStart"/>
      <w:r>
        <w:t>University</w:t>
      </w:r>
      <w:proofErr w:type="gramEnd"/>
      <w:r>
        <w:t xml:space="preserve"> mobile device whilst operating a motor vehicle. Any fines</w:t>
      </w:r>
    </w:p>
    <w:p w14:paraId="652B8B31" w14:textId="77777777" w:rsidR="001A62CA" w:rsidRDefault="001A62CA" w:rsidP="001A62CA">
      <w:r>
        <w:t xml:space="preserve">incurred </w:t>
      </w:r>
      <w:proofErr w:type="gramStart"/>
      <w:r>
        <w:t>as a result of</w:t>
      </w:r>
      <w:proofErr w:type="gramEnd"/>
      <w:r>
        <w:t xml:space="preserve"> traffic regulation breaches are the responsibility of the user involved.</w:t>
      </w:r>
    </w:p>
    <w:p w14:paraId="0BA1CDE6" w14:textId="77777777" w:rsidR="001A62CA" w:rsidRDefault="001A62CA" w:rsidP="001A62CA">
      <w:pPr>
        <w:rPr>
          <w:b/>
          <w:bCs/>
        </w:rPr>
      </w:pPr>
    </w:p>
    <w:p w14:paraId="5287C76B" w14:textId="133FA4CB" w:rsidR="001A62CA" w:rsidRDefault="001A62CA" w:rsidP="001A62CA">
      <w:r w:rsidRPr="001A62CA">
        <w:rPr>
          <w:b/>
          <w:bCs/>
        </w:rPr>
        <w:t>4.2.6</w:t>
      </w:r>
      <w:r>
        <w:t xml:space="preserve"> Users may, on the payment of an extra charge (£10 per month – to be arranged via the Finance</w:t>
      </w:r>
    </w:p>
    <w:p w14:paraId="3DFA2DEF" w14:textId="77777777" w:rsidR="001A62CA" w:rsidRDefault="001A62CA" w:rsidP="001A62CA">
      <w:r>
        <w:t>Department), utilise mobile devices for personal use. If this facility is made use of, it is on the</w:t>
      </w:r>
    </w:p>
    <w:p w14:paraId="41C11067" w14:textId="77777777" w:rsidR="001A62CA" w:rsidRDefault="001A62CA" w:rsidP="001A62CA">
      <w:r>
        <w:t>condition that there is:</w:t>
      </w:r>
    </w:p>
    <w:p w14:paraId="269F0C72" w14:textId="77777777" w:rsidR="001A62CA" w:rsidRDefault="001A62CA" w:rsidP="001A62CA">
      <w:r>
        <w:t>‐ No overseas use</w:t>
      </w:r>
    </w:p>
    <w:p w14:paraId="3EAD40C3" w14:textId="77777777" w:rsidR="001A62CA" w:rsidRDefault="001A62CA" w:rsidP="001A62CA">
      <w:r>
        <w:t>‐ No use of premium rate phonelines</w:t>
      </w:r>
    </w:p>
    <w:p w14:paraId="179A6065" w14:textId="77777777" w:rsidR="001A62CA" w:rsidRDefault="001A62CA" w:rsidP="001A62CA">
      <w:r>
        <w:t xml:space="preserve">‐ No downloading of data </w:t>
      </w:r>
      <w:proofErr w:type="gramStart"/>
      <w:r>
        <w:t>in excess of</w:t>
      </w:r>
      <w:proofErr w:type="gramEnd"/>
      <w:r>
        <w:t xml:space="preserve"> the maximum limits set</w:t>
      </w:r>
    </w:p>
    <w:p w14:paraId="1870B738" w14:textId="77777777" w:rsidR="001A62CA" w:rsidRDefault="001A62CA" w:rsidP="001A62CA">
      <w:r>
        <w:t>If any of the above do become necessary, permission must be sought from the Director of Finance</w:t>
      </w:r>
    </w:p>
    <w:p w14:paraId="37319F7C" w14:textId="77777777" w:rsidR="001A62CA" w:rsidRDefault="001A62CA" w:rsidP="001A62CA">
      <w:r>
        <w:t>and a further charge may be levied.</w:t>
      </w:r>
    </w:p>
    <w:p w14:paraId="05C01E1C" w14:textId="77777777" w:rsidR="001A62CA" w:rsidRDefault="001A62CA" w:rsidP="001A62CA">
      <w:r>
        <w:t>AU Mobile devices policy edited by RLH January 2021</w:t>
      </w:r>
    </w:p>
    <w:p w14:paraId="6991A3A3" w14:textId="77777777" w:rsidR="001A62CA" w:rsidRDefault="001A62CA" w:rsidP="001A62CA">
      <w:pPr>
        <w:rPr>
          <w:b/>
          <w:bCs/>
        </w:rPr>
      </w:pPr>
    </w:p>
    <w:p w14:paraId="364FC548" w14:textId="4425649D" w:rsidR="001A62CA" w:rsidRDefault="001A62CA" w:rsidP="001A62CA">
      <w:r w:rsidRPr="001A62CA">
        <w:rPr>
          <w:b/>
          <w:bCs/>
        </w:rPr>
        <w:t>4.2.7</w:t>
      </w:r>
      <w:r>
        <w:t xml:space="preserve"> User’s must not install any un-signed applications to the device, this means only </w:t>
      </w:r>
      <w:proofErr w:type="gramStart"/>
      <w:r>
        <w:t>applications</w:t>
      </w:r>
      <w:proofErr w:type="gramEnd"/>
    </w:p>
    <w:p w14:paraId="2D501BF8" w14:textId="77777777" w:rsidR="001A62CA" w:rsidRDefault="001A62CA" w:rsidP="001A62CA">
      <w:r>
        <w:lastRenderedPageBreak/>
        <w:t xml:space="preserve">sourced via the Android or Apple “Play Store” app is allowed, unless directed by line </w:t>
      </w:r>
      <w:proofErr w:type="gramStart"/>
      <w:r>
        <w:t>management</w:t>
      </w:r>
      <w:proofErr w:type="gramEnd"/>
    </w:p>
    <w:p w14:paraId="754DD780" w14:textId="77777777" w:rsidR="001A62CA" w:rsidRDefault="001A62CA" w:rsidP="001A62CA">
      <w:r>
        <w:t>for specific departmental applications.</w:t>
      </w:r>
    </w:p>
    <w:p w14:paraId="0F7CDC8A" w14:textId="77777777" w:rsidR="001A62CA" w:rsidRDefault="001A62CA" w:rsidP="001A62CA">
      <w:pPr>
        <w:rPr>
          <w:b/>
          <w:bCs/>
        </w:rPr>
      </w:pPr>
    </w:p>
    <w:p w14:paraId="4651449B" w14:textId="5A1FC2B1" w:rsidR="001A62CA" w:rsidRPr="001A62CA" w:rsidRDefault="001A62CA" w:rsidP="001A62CA">
      <w:pPr>
        <w:rPr>
          <w:b/>
          <w:bCs/>
        </w:rPr>
      </w:pPr>
      <w:r w:rsidRPr="001A62CA">
        <w:rPr>
          <w:b/>
          <w:bCs/>
        </w:rPr>
        <w:t>4.3 User Responsibilities</w:t>
      </w:r>
    </w:p>
    <w:p w14:paraId="36C1D8EF" w14:textId="77777777" w:rsidR="001A62CA" w:rsidRDefault="001A62CA" w:rsidP="001A62CA">
      <w:r w:rsidRPr="001A62CA">
        <w:rPr>
          <w:b/>
          <w:bCs/>
        </w:rPr>
        <w:t>4.3.1</w:t>
      </w:r>
      <w:r>
        <w:t xml:space="preserve"> Users who are allocated a mobile device will be held responsible for the handset and all </w:t>
      </w:r>
      <w:proofErr w:type="gramStart"/>
      <w:r>
        <w:t>calls</w:t>
      </w:r>
      <w:proofErr w:type="gramEnd"/>
    </w:p>
    <w:p w14:paraId="45AC0E82" w14:textId="77777777" w:rsidR="001A62CA" w:rsidRDefault="001A62CA" w:rsidP="001A62CA">
      <w:r>
        <w:t xml:space="preserve">made and other charges incurred. It is therefore essential that devices are kept secure at all </w:t>
      </w:r>
      <w:proofErr w:type="gramStart"/>
      <w:r>
        <w:t>times</w:t>
      </w:r>
      <w:proofErr w:type="gramEnd"/>
    </w:p>
    <w:p w14:paraId="74B56837" w14:textId="77777777" w:rsidR="001A62CA" w:rsidRDefault="001A62CA" w:rsidP="001A62CA">
      <w:r>
        <w:t>and use by anyone other than the named individual is prohibited. Users should take all reasonable</w:t>
      </w:r>
    </w:p>
    <w:p w14:paraId="6E6C01C2" w14:textId="77777777" w:rsidR="001A62CA" w:rsidRDefault="001A62CA" w:rsidP="001A62CA">
      <w:r>
        <w:t xml:space="preserve">and practical precautions to keep the device safe from damage, </w:t>
      </w:r>
      <w:proofErr w:type="gramStart"/>
      <w:r>
        <w:t>loss</w:t>
      </w:r>
      <w:proofErr w:type="gramEnd"/>
      <w:r>
        <w:t xml:space="preserve"> or theft.</w:t>
      </w:r>
    </w:p>
    <w:p w14:paraId="63D0BE41" w14:textId="77777777" w:rsidR="001A62CA" w:rsidRDefault="001A62CA" w:rsidP="001A62CA">
      <w:pPr>
        <w:rPr>
          <w:b/>
          <w:bCs/>
        </w:rPr>
      </w:pPr>
    </w:p>
    <w:p w14:paraId="408C7260" w14:textId="1C1B7128" w:rsidR="001A62CA" w:rsidRDefault="001A62CA" w:rsidP="001A62CA">
      <w:r w:rsidRPr="001A62CA">
        <w:rPr>
          <w:b/>
          <w:bCs/>
        </w:rPr>
        <w:t>4.3.2</w:t>
      </w:r>
      <w:r>
        <w:t xml:space="preserve"> The handset/SIM PIN code or other security locking system should always be used. Sensitive</w:t>
      </w:r>
    </w:p>
    <w:p w14:paraId="670CB34D" w14:textId="77777777" w:rsidR="001A62CA" w:rsidRDefault="001A62CA" w:rsidP="001A62CA">
      <w:r>
        <w:t>information (e.g. personal data, passwords, or any other data that could bring the University into</w:t>
      </w:r>
    </w:p>
    <w:p w14:paraId="6D47766C" w14:textId="77777777" w:rsidR="001A62CA" w:rsidRDefault="001A62CA" w:rsidP="001A62CA">
      <w:r>
        <w:t>disrepute should it fall into the wrong hands) must not be stored unsecured on a mobile device.</w:t>
      </w:r>
    </w:p>
    <w:p w14:paraId="7EF51B0B" w14:textId="77777777" w:rsidR="001A62CA" w:rsidRDefault="001A62CA" w:rsidP="001A62CA">
      <w:pPr>
        <w:rPr>
          <w:b/>
          <w:bCs/>
        </w:rPr>
      </w:pPr>
    </w:p>
    <w:p w14:paraId="69970B30" w14:textId="2A28EC11" w:rsidR="001A62CA" w:rsidRDefault="001A62CA" w:rsidP="001A62CA">
      <w:r w:rsidRPr="001A62CA">
        <w:rPr>
          <w:b/>
          <w:bCs/>
        </w:rPr>
        <w:t>4.3.3</w:t>
      </w:r>
      <w:r>
        <w:t xml:space="preserve"> Handsets that are lost or stolen must be reported immediately to Information Services (2400 or</w:t>
      </w:r>
    </w:p>
    <w:p w14:paraId="62951750" w14:textId="77777777" w:rsidR="001A62CA" w:rsidRDefault="001A62CA" w:rsidP="001A62CA">
      <w:r>
        <w:t xml:space="preserve">01970 622400 if outside the University) so that the handset can be deactivated. It is </w:t>
      </w:r>
      <w:proofErr w:type="gramStart"/>
      <w:r>
        <w:t>strongly</w:t>
      </w:r>
      <w:proofErr w:type="gramEnd"/>
    </w:p>
    <w:p w14:paraId="0CAC40F7" w14:textId="77777777" w:rsidR="001A62CA" w:rsidRDefault="001A62CA" w:rsidP="001A62CA">
      <w:r>
        <w:t xml:space="preserve">recommended that users keep a separate note of their handset’s IMEI number as this will need to </w:t>
      </w:r>
      <w:proofErr w:type="gramStart"/>
      <w:r>
        <w:t>be</w:t>
      </w:r>
      <w:proofErr w:type="gramEnd"/>
    </w:p>
    <w:p w14:paraId="47450298" w14:textId="77777777" w:rsidR="001A62CA" w:rsidRDefault="001A62CA" w:rsidP="001A62CA">
      <w:r>
        <w:t xml:space="preserve">provided to the mobile provider to deactivate the handset, </w:t>
      </w:r>
      <w:proofErr w:type="gramStart"/>
      <w:r>
        <w:t>and also</w:t>
      </w:r>
      <w:proofErr w:type="gramEnd"/>
      <w:r>
        <w:t xml:space="preserve"> note their SIM number.</w:t>
      </w:r>
    </w:p>
    <w:p w14:paraId="37329272" w14:textId="77777777" w:rsidR="001A62CA" w:rsidRDefault="001A62CA" w:rsidP="001A62CA">
      <w:pPr>
        <w:rPr>
          <w:b/>
          <w:bCs/>
        </w:rPr>
      </w:pPr>
    </w:p>
    <w:p w14:paraId="3D816A45" w14:textId="226C7E36" w:rsidR="001A62CA" w:rsidRDefault="001A62CA" w:rsidP="001A62CA">
      <w:r w:rsidRPr="001A62CA">
        <w:rPr>
          <w:b/>
          <w:bCs/>
        </w:rPr>
        <w:t>4.3.4</w:t>
      </w:r>
      <w:r>
        <w:t xml:space="preserve"> If a device is stolen, the user must report the theft to the police immediately and obtain a </w:t>
      </w:r>
      <w:proofErr w:type="gramStart"/>
      <w:r>
        <w:t>case</w:t>
      </w:r>
      <w:proofErr w:type="gramEnd"/>
    </w:p>
    <w:p w14:paraId="28D6A5DF" w14:textId="77777777" w:rsidR="001A62CA" w:rsidRDefault="001A62CA" w:rsidP="001A62CA">
      <w:r>
        <w:t>number. Information Services should then be informed.</w:t>
      </w:r>
    </w:p>
    <w:p w14:paraId="01D9FA85" w14:textId="77777777" w:rsidR="001A62CA" w:rsidRDefault="001A62CA" w:rsidP="001A62CA">
      <w:pPr>
        <w:rPr>
          <w:b/>
          <w:bCs/>
        </w:rPr>
      </w:pPr>
    </w:p>
    <w:p w14:paraId="4DA61675" w14:textId="57340613" w:rsidR="001A62CA" w:rsidRDefault="001A62CA" w:rsidP="001A62CA">
      <w:r w:rsidRPr="001A62CA">
        <w:rPr>
          <w:b/>
          <w:bCs/>
        </w:rPr>
        <w:t>4.3.5</w:t>
      </w:r>
      <w:r>
        <w:t xml:space="preserve"> If a user loses more than three mobile devices within </w:t>
      </w:r>
      <w:proofErr w:type="gramStart"/>
      <w:r>
        <w:t>any one</w:t>
      </w:r>
      <w:proofErr w:type="gramEnd"/>
      <w:r>
        <w:t>‐year period, then the University</w:t>
      </w:r>
    </w:p>
    <w:p w14:paraId="77B8540D" w14:textId="77777777" w:rsidR="001A62CA" w:rsidRDefault="001A62CA" w:rsidP="001A62CA">
      <w:r>
        <w:t>reserves the right to refuse to issue any further devices to that individual.</w:t>
      </w:r>
    </w:p>
    <w:p w14:paraId="70A0784D" w14:textId="77777777" w:rsidR="001A62CA" w:rsidRDefault="001A62CA" w:rsidP="001A62CA">
      <w:pPr>
        <w:rPr>
          <w:b/>
          <w:bCs/>
        </w:rPr>
      </w:pPr>
    </w:p>
    <w:p w14:paraId="757D76D9" w14:textId="28160A93" w:rsidR="001A62CA" w:rsidRDefault="001A62CA" w:rsidP="001A62CA">
      <w:r w:rsidRPr="001A62CA">
        <w:rPr>
          <w:b/>
          <w:bCs/>
        </w:rPr>
        <w:t>4.3.6</w:t>
      </w:r>
      <w:r>
        <w:t xml:space="preserve"> Mobile devices remain the property of the University at all times and must be </w:t>
      </w:r>
      <w:proofErr w:type="gramStart"/>
      <w:r>
        <w:t>surrendered</w:t>
      </w:r>
      <w:proofErr w:type="gramEnd"/>
    </w:p>
    <w:p w14:paraId="6945540C" w14:textId="77777777" w:rsidR="001A62CA" w:rsidRDefault="001A62CA" w:rsidP="001A62CA">
      <w:r>
        <w:t xml:space="preserve">when a member of staff leaves employment or a </w:t>
      </w:r>
      <w:proofErr w:type="gramStart"/>
      <w:r>
        <w:t>user ceases</w:t>
      </w:r>
      <w:proofErr w:type="gramEnd"/>
      <w:r>
        <w:t xml:space="preserve"> to work on behalf of the University, or</w:t>
      </w:r>
    </w:p>
    <w:p w14:paraId="23B63BE2" w14:textId="77777777" w:rsidR="001A62CA" w:rsidRDefault="001A62CA" w:rsidP="001A62CA">
      <w:r>
        <w:t>on demand by the head of department, or by Human Resources or Information Services. Users can</w:t>
      </w:r>
    </w:p>
    <w:p w14:paraId="212419AE" w14:textId="77777777" w:rsidR="001A62CA" w:rsidRDefault="001A62CA" w:rsidP="001A62CA">
      <w:r>
        <w:t xml:space="preserve">purchase their mobile phone if desired and permitted by their department head or director. There </w:t>
      </w:r>
      <w:proofErr w:type="gramStart"/>
      <w:r>
        <w:t>is</w:t>
      </w:r>
      <w:proofErr w:type="gramEnd"/>
    </w:p>
    <w:p w14:paraId="00F9F41E" w14:textId="77777777" w:rsidR="001A62CA" w:rsidRDefault="001A62CA" w:rsidP="001A62CA">
      <w:r>
        <w:t>normally a fee for the value of the phone and this is negotiated by the department and the user.</w:t>
      </w:r>
    </w:p>
    <w:p w14:paraId="1E37D94D" w14:textId="77777777" w:rsidR="001A62CA" w:rsidRDefault="001A62CA" w:rsidP="001A62CA">
      <w:pPr>
        <w:rPr>
          <w:b/>
          <w:bCs/>
        </w:rPr>
      </w:pPr>
    </w:p>
    <w:p w14:paraId="1016D674" w14:textId="1CC72089" w:rsidR="001A62CA" w:rsidRDefault="001A62CA" w:rsidP="001A62CA">
      <w:r w:rsidRPr="001A62CA">
        <w:rPr>
          <w:b/>
          <w:bCs/>
        </w:rPr>
        <w:t>4.3.7</w:t>
      </w:r>
      <w:r>
        <w:t xml:space="preserve"> Departments are responsible for ensuring that users issued with mobile devices have </w:t>
      </w:r>
      <w:proofErr w:type="gramStart"/>
      <w:r>
        <w:t>returned</w:t>
      </w:r>
      <w:proofErr w:type="gramEnd"/>
    </w:p>
    <w:p w14:paraId="572DD26B" w14:textId="77777777" w:rsidR="001A62CA" w:rsidRDefault="001A62CA" w:rsidP="001A62CA">
      <w:r>
        <w:lastRenderedPageBreak/>
        <w:t>phones to the budget‐holder or directly to Information Services</w:t>
      </w:r>
    </w:p>
    <w:p w14:paraId="617691E0" w14:textId="77777777" w:rsidR="001A62CA" w:rsidRDefault="001A62CA" w:rsidP="001A62CA">
      <w:pPr>
        <w:rPr>
          <w:b/>
          <w:bCs/>
        </w:rPr>
      </w:pPr>
    </w:p>
    <w:p w14:paraId="13EE33A5" w14:textId="0A00F2FD" w:rsidR="001A62CA" w:rsidRDefault="001A62CA" w:rsidP="001A62CA">
      <w:r w:rsidRPr="001A62CA">
        <w:rPr>
          <w:b/>
          <w:bCs/>
        </w:rPr>
        <w:t>4.4</w:t>
      </w:r>
      <w:r>
        <w:t xml:space="preserve"> Contract Obligations, Budget‐</w:t>
      </w:r>
      <w:proofErr w:type="gramStart"/>
      <w:r>
        <w:t>holder</w:t>
      </w:r>
      <w:proofErr w:type="gramEnd"/>
      <w:r>
        <w:t xml:space="preserve"> and other Responsibilities</w:t>
      </w:r>
    </w:p>
    <w:p w14:paraId="77533B7B" w14:textId="77777777" w:rsidR="001A62CA" w:rsidRDefault="001A62CA" w:rsidP="001A62CA">
      <w:pPr>
        <w:rPr>
          <w:b/>
          <w:bCs/>
        </w:rPr>
      </w:pPr>
    </w:p>
    <w:p w14:paraId="343FF7CA" w14:textId="7BCCB546" w:rsidR="001A62CA" w:rsidRDefault="001A62CA" w:rsidP="001A62CA">
      <w:r w:rsidRPr="001A62CA">
        <w:rPr>
          <w:b/>
          <w:bCs/>
        </w:rPr>
        <w:t>4.4.1</w:t>
      </w:r>
      <w:r>
        <w:t xml:space="preserve"> No phone changes or re-allocations should be made unless approved by the departmental</w:t>
      </w:r>
    </w:p>
    <w:p w14:paraId="1511D8BA" w14:textId="77777777" w:rsidR="001A62CA" w:rsidRDefault="001A62CA" w:rsidP="001A62CA">
      <w:r>
        <w:t xml:space="preserve">head, director or designated phone admin for the given department, </w:t>
      </w:r>
      <w:proofErr w:type="gramStart"/>
      <w:r>
        <w:t>further more</w:t>
      </w:r>
      <w:proofErr w:type="gramEnd"/>
      <w:r>
        <w:t xml:space="preserve"> information</w:t>
      </w:r>
    </w:p>
    <w:p w14:paraId="68B410F7" w14:textId="77777777" w:rsidR="001A62CA" w:rsidRDefault="001A62CA" w:rsidP="001A62CA">
      <w:r>
        <w:t>services must be informed for internal recharging and record keeping purposes.</w:t>
      </w:r>
    </w:p>
    <w:p w14:paraId="764CCFCC" w14:textId="77777777" w:rsidR="001A62CA" w:rsidRDefault="001A62CA" w:rsidP="001A62CA">
      <w:pPr>
        <w:rPr>
          <w:b/>
          <w:bCs/>
        </w:rPr>
      </w:pPr>
    </w:p>
    <w:p w14:paraId="5EFBB2D0" w14:textId="6B63FF7A" w:rsidR="001A62CA" w:rsidRDefault="001A62CA" w:rsidP="001A62CA">
      <w:r w:rsidRPr="001A62CA">
        <w:rPr>
          <w:b/>
          <w:bCs/>
        </w:rPr>
        <w:t>4.4.2</w:t>
      </w:r>
      <w:r>
        <w:t xml:space="preserve"> Local or departmental budget‐holders are responsible for:</w:t>
      </w:r>
    </w:p>
    <w:p w14:paraId="7907C2A8" w14:textId="77777777" w:rsidR="001A62CA" w:rsidRDefault="001A62CA" w:rsidP="001A62CA">
      <w:r>
        <w:t>‐ reviewing ongoing requirements for each mobile device funded from their budget</w:t>
      </w:r>
    </w:p>
    <w:p w14:paraId="39C392DB" w14:textId="77777777" w:rsidR="001A62CA" w:rsidRDefault="001A62CA" w:rsidP="001A62CA">
      <w:r>
        <w:t>‐ reviewing the summary bills and addressing high call and data usage</w:t>
      </w:r>
    </w:p>
    <w:p w14:paraId="1EE59DB9" w14:textId="77777777" w:rsidR="001A62CA" w:rsidRDefault="001A62CA" w:rsidP="001A62CA">
      <w:r>
        <w:t>‐ consulting Information Services regarding user charges</w:t>
      </w:r>
    </w:p>
    <w:p w14:paraId="354958FA" w14:textId="77777777" w:rsidR="001A62CA" w:rsidRDefault="001A62CA" w:rsidP="001A62CA">
      <w:pPr>
        <w:rPr>
          <w:b/>
          <w:bCs/>
        </w:rPr>
      </w:pPr>
    </w:p>
    <w:p w14:paraId="69E08497" w14:textId="14023F76" w:rsidR="001A62CA" w:rsidRDefault="001A62CA" w:rsidP="001A62CA">
      <w:r w:rsidRPr="001A62CA">
        <w:rPr>
          <w:b/>
          <w:bCs/>
        </w:rPr>
        <w:t>4.4.3</w:t>
      </w:r>
      <w:r>
        <w:t xml:space="preserve"> Porting of numbers to individuals for personal use will only be permissible via prior </w:t>
      </w:r>
      <w:proofErr w:type="gramStart"/>
      <w:r>
        <w:t>agreement</w:t>
      </w:r>
      <w:proofErr w:type="gramEnd"/>
    </w:p>
    <w:p w14:paraId="654B9282" w14:textId="77777777" w:rsidR="001A62CA" w:rsidRDefault="001A62CA" w:rsidP="001A62CA">
      <w:r>
        <w:t>from Director or Head of Department and from Information Services.</w:t>
      </w:r>
    </w:p>
    <w:p w14:paraId="1F407685" w14:textId="77777777" w:rsidR="001A62CA" w:rsidRDefault="001A62CA" w:rsidP="001A62CA">
      <w:r>
        <w:t>AU Mobile devices policy edited by RLH January 2021</w:t>
      </w:r>
    </w:p>
    <w:p w14:paraId="780FDF9B" w14:textId="77777777" w:rsidR="001A62CA" w:rsidRDefault="001A62CA" w:rsidP="001A62CA">
      <w:pPr>
        <w:rPr>
          <w:b/>
          <w:bCs/>
        </w:rPr>
      </w:pPr>
    </w:p>
    <w:p w14:paraId="070F985F" w14:textId="78F8B39F" w:rsidR="001A62CA" w:rsidRDefault="001A62CA" w:rsidP="001A62CA">
      <w:r w:rsidRPr="001A62CA">
        <w:rPr>
          <w:b/>
          <w:bCs/>
        </w:rPr>
        <w:t>4.4.4</w:t>
      </w:r>
      <w:r>
        <w:t xml:space="preserve"> Devices that have reached the end of their working life must be disposed of legally as they </w:t>
      </w:r>
      <w:proofErr w:type="gramStart"/>
      <w:r>
        <w:t>fall</w:t>
      </w:r>
      <w:proofErr w:type="gramEnd"/>
    </w:p>
    <w:p w14:paraId="7C5535FF" w14:textId="77777777" w:rsidR="001A62CA" w:rsidRDefault="001A62CA" w:rsidP="001A62CA">
      <w:r>
        <w:t>under the WEEE regulations. All end‐of‐life devices must be returned to Information Services for</w:t>
      </w:r>
    </w:p>
    <w:p w14:paraId="6C056E65" w14:textId="77777777" w:rsidR="001A62CA" w:rsidRDefault="001A62CA" w:rsidP="001A62CA">
      <w:r>
        <w:t>disposal.</w:t>
      </w:r>
    </w:p>
    <w:p w14:paraId="6C3CF10F" w14:textId="77777777" w:rsidR="001A62CA" w:rsidRDefault="001A62CA" w:rsidP="001A62CA">
      <w:pPr>
        <w:rPr>
          <w:b/>
          <w:bCs/>
        </w:rPr>
      </w:pPr>
    </w:p>
    <w:p w14:paraId="27691526" w14:textId="334EAC83" w:rsidR="001A62CA" w:rsidRPr="001A62CA" w:rsidRDefault="001A62CA" w:rsidP="001A62CA">
      <w:pPr>
        <w:rPr>
          <w:b/>
          <w:bCs/>
        </w:rPr>
      </w:pPr>
      <w:r w:rsidRPr="001A62CA">
        <w:rPr>
          <w:b/>
          <w:bCs/>
        </w:rPr>
        <w:t>5. RELATED LEGISLATION/GUIDANCE</w:t>
      </w:r>
    </w:p>
    <w:p w14:paraId="055D2169" w14:textId="77777777" w:rsidR="001A62CA" w:rsidRDefault="001A62CA" w:rsidP="001A62CA">
      <w:r>
        <w:t>• Data Protection Act 1998</w:t>
      </w:r>
    </w:p>
    <w:p w14:paraId="60D75B03" w14:textId="77777777" w:rsidR="001A62CA" w:rsidRDefault="001A62CA" w:rsidP="001A62CA">
      <w:r>
        <w:t>• Regulation of Investigatory Powers Act 2000 (“RIPA”)</w:t>
      </w:r>
    </w:p>
    <w:p w14:paraId="40CB5FD3" w14:textId="77777777" w:rsidR="001A62CA" w:rsidRDefault="001A62CA" w:rsidP="001A62CA">
      <w:r>
        <w:t>• Telecommunications (Lawful Business Practice) (Interception of Communications)</w:t>
      </w:r>
    </w:p>
    <w:p w14:paraId="55280468" w14:textId="77777777" w:rsidR="001A62CA" w:rsidRDefault="001A62CA" w:rsidP="001A62CA">
      <w:r>
        <w:t>Regulations 2000 (SI 2000/2699)</w:t>
      </w:r>
    </w:p>
    <w:p w14:paraId="42F7B104" w14:textId="77777777" w:rsidR="001A62CA" w:rsidRDefault="001A62CA" w:rsidP="001A62CA">
      <w:pPr>
        <w:rPr>
          <w:b/>
          <w:bCs/>
        </w:rPr>
      </w:pPr>
    </w:p>
    <w:p w14:paraId="7B3DF30D" w14:textId="5AA9E65F" w:rsidR="001A62CA" w:rsidRPr="001A62CA" w:rsidRDefault="001A62CA" w:rsidP="001A62CA">
      <w:pPr>
        <w:rPr>
          <w:b/>
          <w:bCs/>
        </w:rPr>
      </w:pPr>
      <w:r w:rsidRPr="001A62CA">
        <w:rPr>
          <w:b/>
          <w:bCs/>
        </w:rPr>
        <w:t>6. RELATED POLICIES AND PROCEDURES</w:t>
      </w:r>
    </w:p>
    <w:p w14:paraId="12A241CC" w14:textId="77777777" w:rsidR="001A62CA" w:rsidRDefault="001A62CA" w:rsidP="001A62CA">
      <w:r>
        <w:t>• AU E‐mail Policy</w:t>
      </w:r>
    </w:p>
    <w:p w14:paraId="75C2DD30" w14:textId="77777777" w:rsidR="001A62CA" w:rsidRDefault="001A62CA" w:rsidP="001A62CA">
      <w:r>
        <w:t>• AU Data Protection Policy</w:t>
      </w:r>
    </w:p>
    <w:p w14:paraId="4FAC6F7A" w14:textId="77777777" w:rsidR="001A62CA" w:rsidRDefault="001A62CA" w:rsidP="001A62CA">
      <w:r>
        <w:t>• AU Data Security Policy</w:t>
      </w:r>
    </w:p>
    <w:p w14:paraId="253D6AAC" w14:textId="77777777" w:rsidR="001A62CA" w:rsidRDefault="001A62CA" w:rsidP="001A62CA">
      <w:r>
        <w:lastRenderedPageBreak/>
        <w:t>7. APPENDICES/FORM None</w:t>
      </w:r>
    </w:p>
    <w:p w14:paraId="5F112BCA" w14:textId="403209AC" w:rsidR="00C61800" w:rsidRDefault="001A62CA" w:rsidP="001A62CA">
      <w:r>
        <w:t>8. WELSH VERSION OF POLICY</w:t>
      </w:r>
    </w:p>
    <w:sectPr w:rsidR="00C6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CA"/>
    <w:rsid w:val="001A62CA"/>
    <w:rsid w:val="00BD06AE"/>
    <w:rsid w:val="00C61800"/>
    <w:rsid w:val="00E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7467"/>
  <w15:chartTrackingRefBased/>
  <w15:docId w15:val="{F471BDE2-2A1F-4220-9CBB-6446B543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Payne [tap6] (Staff)</dc:creator>
  <cp:keywords/>
  <dc:description/>
  <cp:lastModifiedBy>Toni Payne [tap6] (Staff)</cp:lastModifiedBy>
  <cp:revision>1</cp:revision>
  <dcterms:created xsi:type="dcterms:W3CDTF">2024-02-15T10:32:00Z</dcterms:created>
  <dcterms:modified xsi:type="dcterms:W3CDTF">2024-02-15T10:46:00Z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2024-02-15T10:46:14Z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6b9cc15d-ffe1-4577-9d41-156bfe23d53a</vt:lpwstr>
  </property>
  <property fmtid="{D5CDD505-2E9C-101B-9397-08002B2CF9AE}" pid="8" name="MSIP_Label_f2dfecbd-fc97-4e8a-a9cd-19ed496c406e_ContentBits">
    <vt:lpwstr>0</vt:lpwstr>
  </property>
</Properties>
</file>